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aven Pro" w:cs="Maven Pro" w:eastAsia="Maven Pro" w:hAnsi="Maven Pro"/>
          <w:b w:val="1"/>
          <w:bCs w:val="1"/>
          <w:sz w:val="26"/>
          <w:szCs w:val="26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26"/>
          <w:szCs w:val="26"/>
          <w:rtl w:val="0"/>
        </w:rPr>
        <w:t xml:space="preserve">INSCRIPTIONS &amp; DÉCHARGE DE RESPONSABILITÉ </w:t>
      </w:r>
    </w:p>
    <w:p w:rsidR="00000000" w:rsidDel="00000000" w:rsidP="00000000" w:rsidRDefault="00000000" w:rsidRPr="00000000" w14:paraId="00000002">
      <w:pPr>
        <w:jc w:val="center"/>
        <w:rPr>
          <w:rFonts w:ascii="Maven Pro" w:cs="Maven Pro" w:eastAsia="Maven Pro" w:hAnsi="Maven Pro"/>
          <w:b w:val="1"/>
          <w:bCs w:val="1"/>
          <w:sz w:val="26"/>
          <w:szCs w:val="26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26"/>
          <w:szCs w:val="26"/>
          <w:rtl w:val="0"/>
        </w:rPr>
        <w:t xml:space="preserve">MATCH DE PRO</w:t>
      </w:r>
    </w:p>
    <w:p w:rsidR="00000000" w:rsidDel="00000000" w:rsidP="00000000" w:rsidRDefault="00000000" w:rsidRPr="00000000" w14:paraId="00000003">
      <w:pPr>
        <w:jc w:val="both"/>
        <w:rPr>
          <w:rFonts w:ascii="Maven Pro" w:cs="Maven Pro" w:eastAsia="Maven Pro" w:hAnsi="Maven Pr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Je, soussigné(e) : ............................................................ (parent encadrant),</w:t>
        <w:br w:type="textWrapping"/>
        <w:t xml:space="preserve">m’inscris au match de L’HERMINE DE NANTES du : .................................... (date),</w:t>
        <w:br w:type="textWrapping"/>
        <w:t xml:space="preserve">ainsi que les joueurs mineurs dont je prends la responsabilité d’accompagnement</w:t>
        <w:br w:type="textWrapping"/>
        <w:t xml:space="preserve">(4 enfants maximum, âge minimum : 6 ans) 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............................................................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............................................................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............................................................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............................................................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Je règle : …… × 8,50 € par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chèque à l’ordre du SCO Orvault Basket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 ou par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espèces </w:t>
      </w:r>
      <w:r w:rsidDel="00000000" w:rsidR="00000000" w:rsidRPr="00000000">
        <w:rPr>
          <w:rFonts w:ascii="Maven Pro" w:cs="Maven Pro" w:eastAsia="Maven Pro" w:hAnsi="Maven Pro"/>
          <w:i w:val="1"/>
          <w:iCs w:val="1"/>
          <w:sz w:val="24"/>
          <w:szCs w:val="24"/>
          <w:rtl w:val="0"/>
        </w:rPr>
        <w:t xml:space="preserve">(rayer la mention inutile)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 et j’indique l’adresse email à laquelle je souhaite recevoir les places réservées : ………………………….@..........................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Je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déclare assumer l’entière responsabilité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 des enfants ci-dessus pendant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l’ensemble du déplacement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 au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match de basket à la salle de la Trocardière à Rezé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Je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certifie avoir obtenu l’autorisation expresse des parents ou représentants légaux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 des enfants confiés pour participer à ce déplacement.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Je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m’engage à assurer leur encadrement, leur sécurité et leur surveillance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, ainsi qu’à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veiller au respect des règles de conduite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 fixées par le club et l’organisation tout au long de l’événement.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En conséquence, je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dédouane le SCO ORVAULT BASKET et ses dirigeants, de toute responsabilité civile ou pénale</w:t>
      </w: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 en cas d’incident, ou dommage survenant pendant le déplacement, sauf faute lourde ou intentionnelle avérée du club.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sz w:val="24"/>
          <w:szCs w:val="24"/>
          <w:rtl w:val="0"/>
        </w:rPr>
        <w:t xml:space="preserve">Fait à ORVAULT, le : ............................................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Maven Pro" w:cs="Maven Pro" w:eastAsia="Maven Pro" w:hAnsi="Maven Pro"/>
          <w:i w:val="1"/>
          <w:iCs w:val="1"/>
          <w:sz w:val="24"/>
          <w:szCs w:val="24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24"/>
          <w:szCs w:val="24"/>
          <w:rtl w:val="0"/>
        </w:rPr>
        <w:t xml:space="preserve">Signature du parent encadrant</w:t>
        <w:br w:type="textWrapping"/>
      </w:r>
      <w:r w:rsidDel="00000000" w:rsidR="00000000" w:rsidRPr="00000000">
        <w:rPr>
          <w:rFonts w:ascii="Maven Pro" w:cs="Maven Pro" w:eastAsia="Maven Pro" w:hAnsi="Maven Pro"/>
          <w:i w:val="1"/>
          <w:iCs w:val="1"/>
          <w:sz w:val="24"/>
          <w:szCs w:val="24"/>
          <w:rtl w:val="0"/>
        </w:rPr>
        <w:t xml:space="preserve">(précédée de la mention “Lu et approuvé”)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ven Pr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venPro-regular.ttf"/><Relationship Id="rId2" Type="http://schemas.openxmlformats.org/officeDocument/2006/relationships/font" Target="fonts/MavenP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